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61D29"/>
          <w:sz w:val="38"/>
        </w:rPr>
        <w:t xml:space="preserve">KILROY  </w:t>
      </w:r>
      <w:r>
        <w:rPr>
          <w:b/>
          <w:color w:val="091E37"/>
          <w:sz w:val="30"/>
        </w:rPr>
        <w:t>FLIGHT ACADEMY</w:t>
      </w:r>
    </w:p>
    <w:p>
      <w:pPr>
        <w:spacing w:after="120"/>
      </w:pPr>
      <w:r>
        <w:rPr>
          <w:b/>
          <w:color w:val="4B5563"/>
          <w:sz w:val="16"/>
        </w:rPr>
        <w:t>LEXINGTON, KENTUCKY  |  STUDENT PILOT RESOURCE</w:t>
      </w:r>
    </w:p>
    <w:p>
      <w:pPr>
        <w:pStyle w:val="Title"/>
      </w:pPr>
      <w:r>
        <w:t>FAA Medical Certificate Guide</w:t>
      </w:r>
    </w:p>
    <w:p>
      <w:pPr>
        <w:spacing w:after="100"/>
      </w:pPr>
      <w:r>
        <w:rPr>
          <w:color w:val="4B5563"/>
          <w:sz w:val="22"/>
        </w:rPr>
        <w:t>What new flight students should know before scheduling their exam</w:t>
      </w:r>
    </w:p>
    <w:p>
      <w:pPr>
        <w:pStyle w:val="Heading1"/>
        <w:spacing w:before="100" w:after="40"/>
      </w:pPr>
      <w:r>
        <w:t>1  Do you need a medical certificate?</w:t>
      </w:r>
    </w:p>
    <w:p>
      <w:pPr>
        <w:pStyle w:val="ListBullet"/>
        <w:spacing w:after="20"/>
        <w:ind w:left="331"/>
      </w:pPr>
      <w:r>
        <w:t>For most students training toward a Private Pilot Certificate in an airplane, at least a Third Class FAA medical is required before solo flight (unless qualifying under another permitted pathway).</w:t>
      </w:r>
    </w:p>
    <w:p>
      <w:pPr>
        <w:pStyle w:val="ListBullet"/>
        <w:spacing w:after="20"/>
        <w:ind w:left="331"/>
      </w:pPr>
      <w:r/>
      <w:r>
        <w:rPr>
          <w:b/>
          <w:color w:val="B7202B"/>
        </w:rPr>
        <w:t>KILROY PROFESSIONAL PILOT PROGRAM REQUIREMENT: Students enrolling in the Professional Pilot Program must obtain a current FAA First Class or Second Class medical certificate. A Third Class medical alone does not meet the program requirement.</w:t>
      </w:r>
    </w:p>
    <w:p>
      <w:pPr>
        <w:pStyle w:val="ListBullet"/>
        <w:spacing w:after="20"/>
        <w:ind w:left="331"/>
      </w:pPr>
      <w:r>
        <w:t>Sport pilot privileges may be exercised without an FAA medical in qualifying circumstances. Ask your instructor which rules apply to your training.</w:t>
      </w:r>
    </w:p>
    <w:p>
      <w:pPr>
        <w:pStyle w:val="Heading1"/>
        <w:spacing w:before="100" w:after="40"/>
      </w:pPr>
      <w:r>
        <w:t>2  Before your appointment</w:t>
      </w:r>
    </w:p>
    <w:p>
      <w:pPr>
        <w:pStyle w:val="ListBullet"/>
        <w:spacing w:after="20"/>
        <w:ind w:left="331"/>
      </w:pPr>
      <w:r>
        <w:t>Schedule with an FAA-designated Aviation Medical Examiner (AME).</w:t>
      </w:r>
    </w:p>
    <w:p>
      <w:pPr>
        <w:pStyle w:val="ListBullet"/>
        <w:spacing w:after="20"/>
        <w:ind w:left="331"/>
      </w:pPr>
      <w:r>
        <w:t>Complete FAA MedXPress at medxpress.faa.gov. Save your confirmation number; your exam must be completed within 60 days of submitting the application.</w:t>
      </w:r>
    </w:p>
    <w:p>
      <w:pPr>
        <w:pStyle w:val="ListBullet"/>
        <w:spacing w:after="20"/>
        <w:ind w:left="331"/>
      </w:pPr>
      <w:r>
        <w:t>Bring a government-issued photo ID, glasses or contacts if used, a medication list, and relevant medical documentation.</w:t>
      </w:r>
    </w:p>
    <w:p>
      <w:pPr>
        <w:pStyle w:val="ListBullet"/>
        <w:spacing w:after="20"/>
        <w:ind w:left="331"/>
      </w:pPr>
      <w:r>
        <w:t>If you have past medical conditions, surgeries, medications, or mental health treatment, ask the AME what supporting documents may be needed before the visit.</w:t>
      </w:r>
    </w:p>
    <w:p>
      <w:pPr>
        <w:pStyle w:val="Heading1"/>
        <w:spacing w:before="100" w:after="40"/>
      </w:pPr>
      <w:r>
        <w:t>3  What happens during the exam?</w:t>
      </w:r>
    </w:p>
    <w:p>
      <w:pPr>
        <w:pStyle w:val="ListBullet"/>
        <w:spacing w:after="20"/>
        <w:ind w:left="331"/>
      </w:pPr>
      <w:r>
        <w:t>The AME reviews your medical history and performs a physical examination.</w:t>
      </w:r>
    </w:p>
    <w:p>
      <w:pPr>
        <w:pStyle w:val="ListBullet"/>
        <w:spacing w:after="20"/>
        <w:ind w:left="331"/>
      </w:pPr>
      <w:r>
        <w:t>Typical checks include blood pressure, pulse, height and weight, vision/color vision, hearing, and urinalysis; additional testing may apply based on age, certificate class, or history.</w:t>
      </w:r>
    </w:p>
    <w:p>
      <w:pPr>
        <w:pStyle w:val="ListBullet"/>
        <w:spacing w:after="20"/>
        <w:ind w:left="331"/>
      </w:pPr>
      <w:r>
        <w:t>If you meet FAA standards, the AME can often issue your certificate at the appointment. Some cases require additional FAA review or documentation.</w:t>
      </w:r>
    </w:p>
    <w:p>
      <w:pPr>
        <w:pStyle w:val="Heading1"/>
        <w:spacing w:before="100" w:after="40"/>
      </w:pPr>
      <w:r>
        <w:t>4  Recommended local FAA medical examiner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EF3F8"/>
          </w:tcPr>
          <w:p>
            <w:pPr>
              <w:spacing w:after="100"/>
            </w:pPr>
            <w:r>
              <w:rPr>
                <w:b/>
                <w:color w:val="091E37"/>
                <w:sz w:val="26"/>
              </w:rPr>
              <w:t>DR. THOMAS McCORMICK  |  Mount Sterling, KY</w:t>
            </w:r>
          </w:p>
          <w:p>
            <w:pPr>
              <w:spacing w:after="20"/>
            </w:pPr>
            <w:r>
              <w:t>Saint Joseph Primary Care Associates</w:t>
            </w:r>
          </w:p>
          <w:p>
            <w:pPr>
              <w:spacing w:after="20"/>
            </w:pPr>
            <w:r>
              <w:t>40 South Bank Street, Mount Sterling, KY 40353</w:t>
            </w:r>
          </w:p>
          <w:p>
            <w:pPr>
              <w:spacing w:after="20"/>
            </w:pPr>
            <w:r>
              <w:t>Phone: (859) 498-2815</w:t>
            </w:r>
          </w:p>
          <w:p>
            <w:pPr>
              <w:spacing w:after="20"/>
            </w:pPr>
            <w:r>
              <w:t>Call ahead to confirm FAA medical exam scheduling, available classes, costs, and current office details.</w:t>
            </w:r>
          </w:p>
        </w:tc>
      </w:tr>
    </w:tbl>
    <w:p>
      <w:pPr>
        <w:pStyle w:val="Heading1"/>
        <w:spacing w:before="100" w:after="40"/>
      </w:pPr>
      <w:r>
        <w:t>5  Quick tips for students</w:t>
      </w:r>
    </w:p>
    <w:p>
      <w:pPr>
        <w:pStyle w:val="ListBullet"/>
        <w:spacing w:after="20"/>
        <w:ind w:left="331"/>
      </w:pPr>
      <w:r>
        <w:t>Be complete and truthful on MedXPress. Do not omit conditions or medications.</w:t>
      </w:r>
    </w:p>
    <w:p>
      <w:pPr>
        <w:pStyle w:val="ListBullet"/>
        <w:spacing w:after="20"/>
        <w:ind w:left="331"/>
      </w:pPr>
      <w:r>
        <w:t>If you have a potentially disqualifying medical issue, consider obtaining guidance from an experienced AME before submitting your application.</w:t>
      </w:r>
    </w:p>
    <w:p>
      <w:pPr>
        <w:pStyle w:val="ListBullet"/>
        <w:spacing w:after="20"/>
        <w:ind w:left="331"/>
      </w:pPr>
      <w:r>
        <w:t>Do not leave the medical until the week before a planned solo. Keep copies of your application and medical records.</w:t>
      </w:r>
    </w:p>
    <w:p>
      <w:pPr>
        <w:spacing w:before="80"/>
      </w:pPr>
      <w:r>
        <w:rPr>
          <w:b/>
          <w:color w:val="C61D29"/>
          <w:sz w:val="16"/>
        </w:rPr>
        <w:t>OFFICIAL FAA RESOURCES</w:t>
      </w:r>
    </w:p>
    <w:p>
      <w:pPr>
        <w:spacing w:after="140"/>
      </w:pPr>
      <w:r>
        <w:t>MedXPress: medxpress.faa.gov   •   FAA medical guidance: faa.gov/pilots/medical_certification   •   AME locator: faa.gov/pilots/amelocator</w:t>
      </w:r>
    </w:p>
    <w:p>
      <w:pPr>
        <w:spacing w:before="120"/>
      </w:pPr>
      <w:r>
        <w:rPr>
          <w:i/>
          <w:color w:val="4B5563"/>
          <w:sz w:val="16"/>
        </w:rPr>
        <w:t>Student information only. FAA requirements and examiner listings may change. Confirm details directly with your AME and consult current FAA guidance.</w:t>
      </w:r>
    </w:p>
    <w:sectPr w:rsidR="00FC693F" w:rsidRPr="0006063C" w:rsidSect="00034616">
      <w:footerReference w:type="default" r:id="rId9"/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/>
        <w:color w:val="4B5563"/>
        <w:sz w:val="16"/>
      </w:rPr>
      <w:t>KILROY FLIGHT ACADEMY  •  STUDENT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091E3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91E37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91E37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